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81" w:rsidRDefault="00AD0E81">
      <w:pPr>
        <w:spacing w:after="120"/>
        <w:ind w:left="6521"/>
      </w:pPr>
      <w:bookmarkStart w:id="0" w:name="_GoBack"/>
      <w:bookmarkEnd w:id="0"/>
      <w:r>
        <w:t>Приложение № 5</w:t>
      </w:r>
      <w:r>
        <w:br/>
        <w:t xml:space="preserve">к Правилам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AD0E81" w:rsidRDefault="00AD0E81">
      <w:pPr>
        <w:spacing w:after="480"/>
        <w:ind w:left="6521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11.06.2015 № 588)</w:t>
      </w:r>
    </w:p>
    <w:p w:rsidR="00AD0E81" w:rsidRDefault="00AD0E81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AD0E81" w:rsidRDefault="00AD0E8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временное присоединение</w:t>
      </w:r>
      <w:r>
        <w:rPr>
          <w:b/>
          <w:bCs/>
          <w:sz w:val="26"/>
          <w:szCs w:val="26"/>
        </w:rPr>
        <w:br/>
      </w:r>
      <w:proofErr w:type="spellStart"/>
      <w:r>
        <w:rPr>
          <w:b/>
          <w:bCs/>
          <w:sz w:val="26"/>
          <w:szCs w:val="26"/>
        </w:rPr>
        <w:t>энергопринимающих</w:t>
      </w:r>
      <w:proofErr w:type="spellEnd"/>
      <w:r>
        <w:rPr>
          <w:b/>
          <w:bCs/>
          <w:sz w:val="26"/>
          <w:szCs w:val="26"/>
        </w:rPr>
        <w:t xml:space="preserve"> устройств</w:t>
      </w: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0E81" w:rsidRDefault="00AD0E81">
      <w:pPr>
        <w:pBdr>
          <w:top w:val="single" w:sz="4" w:space="1" w:color="auto"/>
        </w:pBdr>
        <w:tabs>
          <w:tab w:val="right" w:pos="9923"/>
        </w:tabs>
        <w:ind w:left="867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spacing w:after="240"/>
        <w:ind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AD0E81" w:rsidRDefault="00AD0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AD0E81" w:rsidRDefault="00AD0E81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AD0E81" w:rsidRDefault="00AD0E81">
      <w:pPr>
        <w:rPr>
          <w:sz w:val="24"/>
          <w:szCs w:val="24"/>
        </w:rPr>
      </w:pPr>
    </w:p>
    <w:p w:rsidR="00AD0E81" w:rsidRDefault="00AD0E81">
      <w:pPr>
        <w:pBdr>
          <w:top w:val="single" w:sz="4" w:space="1" w:color="auto"/>
        </w:pBdr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AD0E8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0E81" w:rsidRDefault="00AD0E81">
      <w:pPr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</w:p>
    <w:p w:rsidR="00AD0E81" w:rsidRDefault="00AD0E81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AD0E81" w:rsidRDefault="00AD0E81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spacing w:after="240"/>
        <w:ind w:right="113"/>
        <w:jc w:val="center"/>
      </w:pPr>
      <w:r>
        <w:t>(индекс, адрес)</w:t>
      </w: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AD0E81" w:rsidRDefault="00AD0E81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AD0E81" w:rsidRDefault="00AD0E81">
      <w:pPr>
        <w:rPr>
          <w:sz w:val="24"/>
          <w:szCs w:val="24"/>
        </w:rPr>
      </w:pPr>
    </w:p>
    <w:p w:rsidR="00AD0E81" w:rsidRDefault="00AD0E81">
      <w:pPr>
        <w:pBdr>
          <w:top w:val="single" w:sz="4" w:space="1" w:color="auto"/>
        </w:pBdr>
        <w:jc w:val="center"/>
      </w:pPr>
      <w:r>
        <w:t>(временное технологическое присоединение передвижного объекта и другое – указать нужное)</w:t>
      </w:r>
    </w:p>
    <w:p w:rsidR="00AD0E81" w:rsidRDefault="00AD0E81">
      <w:pPr>
        <w:rPr>
          <w:sz w:val="24"/>
          <w:szCs w:val="24"/>
        </w:rPr>
      </w:pPr>
      <w:r>
        <w:rPr>
          <w:sz w:val="24"/>
          <w:szCs w:val="24"/>
        </w:rPr>
        <w:t>просит осуществить технологическое присоединение: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D0E81" w:rsidRDefault="00AD0E81">
      <w:pPr>
        <w:pBdr>
          <w:top w:val="single" w:sz="4" w:space="1" w:color="auto"/>
        </w:pBdr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устройств для присоединения)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spacing w:after="120"/>
        <w:ind w:left="1786" w:right="113"/>
        <w:jc w:val="center"/>
      </w:pPr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AD0E81" w:rsidRPr="000B2993" w:rsidRDefault="00AD0E81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5. Максимальная мощность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 </w:t>
      </w:r>
      <w:r>
        <w:rPr>
          <w:rStyle w:val="a9"/>
          <w:sz w:val="24"/>
          <w:szCs w:val="24"/>
        </w:rPr>
        <w:endnoteReference w:customMarkFollows="1" w:id="3"/>
        <w:t>3</w:t>
      </w:r>
      <w:r w:rsidRPr="000B299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680"/>
      </w:tblGrid>
      <w:tr w:rsidR="00AD0E81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:rsidR="00AD0E81" w:rsidRDefault="00AD0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Характер нагрузки  </w:t>
      </w:r>
    </w:p>
    <w:p w:rsidR="00AD0E81" w:rsidRDefault="00AD0E81">
      <w:pPr>
        <w:pBdr>
          <w:top w:val="single" w:sz="4" w:space="1" w:color="auto"/>
        </w:pBdr>
        <w:ind w:left="2865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7. Срок электроснабжения по временной схеме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left="5744"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8. Реквизиты договора на технологическое присоединение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tabs>
          <w:tab w:val="right" w:pos="9923"/>
        </w:tabs>
        <w:ind w:left="6917"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</w:t>
      </w:r>
      <w:r w:rsidRPr="000B2993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keepNext/>
        <w:spacing w:before="360" w:after="12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Приложения:</w:t>
      </w:r>
    </w:p>
    <w:p w:rsidR="00AD0E81" w:rsidRDefault="00AD0E81">
      <w:pPr>
        <w:ind w:firstLine="567"/>
      </w:pPr>
      <w:r>
        <w:t>(указать перечень прилагаемых документов)</w:t>
      </w: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AD0E81" w:rsidRDefault="00AD0E81">
      <w:pPr>
        <w:pBdr>
          <w:top w:val="single" w:sz="4" w:space="1" w:color="auto"/>
        </w:pBdr>
        <w:spacing w:after="360"/>
        <w:ind w:left="879"/>
        <w:rPr>
          <w:sz w:val="2"/>
          <w:szCs w:val="2"/>
        </w:rPr>
      </w:pPr>
    </w:p>
    <w:p w:rsidR="00AD0E81" w:rsidRDefault="00AD0E81">
      <w:pPr>
        <w:ind w:right="4818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AD0E81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(фамилия, имя, отчество)</w:t>
            </w:r>
          </w:p>
        </w:tc>
      </w:tr>
      <w:tr w:rsidR="00AD0E81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(контактный телефон)</w:t>
            </w:r>
          </w:p>
        </w:tc>
      </w:tr>
      <w:tr w:rsidR="00AD0E8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D0E81" w:rsidRDefault="00AD0E81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(подпись)</w:t>
            </w:r>
          </w:p>
        </w:tc>
      </w:tr>
    </w:tbl>
    <w:p w:rsidR="00AD0E81" w:rsidRDefault="00AD0E8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AD0E8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D0E81" w:rsidRDefault="00AD0E81">
      <w:pPr>
        <w:spacing w:before="240" w:after="480"/>
      </w:pPr>
      <w:r>
        <w:t>М.П.</w:t>
      </w:r>
    </w:p>
    <w:sectPr w:rsidR="00AD0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C7" w:rsidRDefault="004F52C7">
      <w:r>
        <w:separator/>
      </w:r>
    </w:p>
  </w:endnote>
  <w:endnote w:type="continuationSeparator" w:id="0">
    <w:p w:rsidR="004F52C7" w:rsidRDefault="004F52C7">
      <w:r>
        <w:continuationSeparator/>
      </w:r>
    </w:p>
  </w:endnote>
  <w:endnote w:id="1">
    <w:p w:rsidR="00561D9E" w:rsidRDefault="00AD0E81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561D9E" w:rsidRDefault="00AD0E81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561D9E" w:rsidRDefault="00AD0E81">
      <w:pPr>
        <w:pStyle w:val="a7"/>
        <w:ind w:firstLine="567"/>
        <w:jc w:val="both"/>
      </w:pPr>
      <w:r>
        <w:rPr>
          <w:rStyle w:val="a9"/>
        </w:rPr>
        <w:t>3</w:t>
      </w:r>
      <w:r>
        <w:t> В случае технологического присоединения передвижных объектов максимальная мощность не должна превышать 150 кВт включительно.</w:t>
      </w:r>
    </w:p>
  </w:endnote>
  <w:endnote w:id="4">
    <w:p w:rsidR="00561D9E" w:rsidRDefault="00AD0E81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Классы напряжения (0,4; 6; 10) </w:t>
      </w:r>
      <w:proofErr w:type="spellStart"/>
      <w:r>
        <w:t>кВ.</w:t>
      </w:r>
      <w:proofErr w:type="spellEnd"/>
    </w:p>
  </w:endnote>
  <w:endnote w:id="5">
    <w:p w:rsidR="00AD0E81" w:rsidRDefault="00AD0E81">
      <w:pPr>
        <w:ind w:firstLine="567"/>
        <w:jc w:val="both"/>
      </w:pPr>
      <w:r>
        <w:rPr>
          <w:rStyle w:val="a9"/>
        </w:rPr>
        <w:t>5</w:t>
      </w:r>
      <w:r>
        <w:t>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AD0E81" w:rsidRDefault="00AD0E81">
      <w:pPr>
        <w:ind w:firstLine="567"/>
        <w:jc w:val="both"/>
      </w:pPr>
      <w:r>
        <w:t xml:space="preserve"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</w:t>
      </w:r>
      <w:proofErr w:type="spellStart"/>
      <w:r>
        <w:t>энергопринимающих</w:t>
      </w:r>
      <w:proofErr w:type="spellEnd"/>
      <w:r>
        <w:t xml:space="preserve">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561D9E" w:rsidRDefault="00AD0E81">
      <w:pPr>
        <w:pStyle w:val="a7"/>
        <w:ind w:firstLine="567"/>
        <w:jc w:val="both"/>
      </w:pPr>
      <w:r>
        <w:t xml:space="preserve">Если </w:t>
      </w:r>
      <w:proofErr w:type="spellStart"/>
      <w:r>
        <w:t>энергопринимающие</w:t>
      </w:r>
      <w:proofErr w:type="spellEnd"/>
      <w:r>
        <w:t xml:space="preserve"> устройства являются передвижными и имеют максимальную мощность до 150 кВт включительно, указывается срок до 12 месяцев.</w:t>
      </w:r>
    </w:p>
  </w:endnote>
  <w:endnote w:id="6">
    <w:p w:rsidR="00561D9E" w:rsidRDefault="00AD0E81">
      <w:pPr>
        <w:pStyle w:val="a7"/>
        <w:ind w:firstLine="567"/>
        <w:jc w:val="both"/>
      </w:pPr>
      <w:r>
        <w:rPr>
          <w:rStyle w:val="a9"/>
        </w:rPr>
        <w:t>6</w:t>
      </w:r>
      <w:r>
        <w:t xml:space="preserve"> Информация о реквизитах договора не предоставляется заявителями, </w:t>
      </w:r>
      <w:proofErr w:type="spellStart"/>
      <w:r>
        <w:t>энергопринимающие</w:t>
      </w:r>
      <w:proofErr w:type="spellEnd"/>
      <w:r>
        <w:t xml:space="preserve"> устройства которых являются передвижными и имеют максимальную мощность до 150 кВт включительно.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93" w:rsidRDefault="000B29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93" w:rsidRDefault="000B299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93" w:rsidRDefault="000B29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C7" w:rsidRDefault="004F52C7">
      <w:r>
        <w:separator/>
      </w:r>
    </w:p>
  </w:footnote>
  <w:footnote w:type="continuationSeparator" w:id="0">
    <w:p w:rsidR="004F52C7" w:rsidRDefault="004F5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93" w:rsidRDefault="000B29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81" w:rsidRPr="000B2993" w:rsidRDefault="00AD0E81" w:rsidP="000B299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93" w:rsidRDefault="000B29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81"/>
    <w:rsid w:val="000B2993"/>
    <w:rsid w:val="001F39D9"/>
    <w:rsid w:val="00297DBF"/>
    <w:rsid w:val="004F52C7"/>
    <w:rsid w:val="0052103D"/>
    <w:rsid w:val="00561D9E"/>
    <w:rsid w:val="005D5FF1"/>
    <w:rsid w:val="00AB1E64"/>
    <w:rsid w:val="00AD0E81"/>
    <w:rsid w:val="00BA600E"/>
    <w:rsid w:val="00E17B45"/>
    <w:rsid w:val="00F8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ОТи ООС</cp:lastModifiedBy>
  <cp:revision>2</cp:revision>
  <cp:lastPrinted>2015-06-22T11:26:00Z</cp:lastPrinted>
  <dcterms:created xsi:type="dcterms:W3CDTF">2024-04-01T05:52:00Z</dcterms:created>
  <dcterms:modified xsi:type="dcterms:W3CDTF">2024-04-01T05:52:00Z</dcterms:modified>
</cp:coreProperties>
</file>